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AA" w:rsidRPr="00C248AA" w:rsidRDefault="0018536F" w:rsidP="0018536F">
      <w:pPr>
        <w:jc w:val="right"/>
      </w:pPr>
      <w:r>
        <w:t>Załącznik 1</w:t>
      </w:r>
    </w:p>
    <w:p w:rsidR="00C248AA" w:rsidRPr="00C248AA" w:rsidRDefault="0018536F" w:rsidP="00C248AA">
      <w:pPr>
        <w:jc w:val="center"/>
        <w:rPr>
          <w:b/>
        </w:rPr>
      </w:pPr>
      <w:r>
        <w:rPr>
          <w:b/>
        </w:rPr>
        <w:t>Do ZAPYTANIA</w:t>
      </w:r>
      <w:r w:rsidRPr="00C248AA">
        <w:rPr>
          <w:b/>
        </w:rPr>
        <w:t xml:space="preserve"> OFERTOWE</w:t>
      </w:r>
      <w:r>
        <w:rPr>
          <w:b/>
        </w:rPr>
        <w:t>GO</w:t>
      </w:r>
      <w:r w:rsidRPr="00C248AA">
        <w:rPr>
          <w:b/>
        </w:rPr>
        <w:t xml:space="preserve"> ZGODNIE Z PROCEDURĄ ROZEZNANIA RYNKU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</w:tblGrid>
      <w:tr w:rsidR="00C248AA" w:rsidRPr="00C248AA" w:rsidTr="007B0A21">
        <w:trPr>
          <w:trHeight w:val="113"/>
        </w:trPr>
        <w:tc>
          <w:tcPr>
            <w:tcW w:w="3439" w:type="dxa"/>
            <w:shd w:val="clear" w:color="auto" w:fill="auto"/>
          </w:tcPr>
          <w:p w:rsidR="00C248AA" w:rsidRPr="00C248AA" w:rsidRDefault="00C248AA" w:rsidP="00C248AA"/>
          <w:p w:rsidR="00C248AA" w:rsidRPr="00C248AA" w:rsidRDefault="00C248AA" w:rsidP="00C248AA"/>
        </w:tc>
      </w:tr>
    </w:tbl>
    <w:p w:rsidR="00C248AA" w:rsidRPr="00C248AA" w:rsidRDefault="00C248AA" w:rsidP="00C248AA">
      <w:r w:rsidRPr="00C248AA">
        <w:t>(pieczęć Wykonawcy)</w:t>
      </w:r>
    </w:p>
    <w:p w:rsidR="0018536F" w:rsidRDefault="00C248AA" w:rsidP="0018536F">
      <w:pPr>
        <w:jc w:val="center"/>
        <w:rPr>
          <w:b/>
        </w:rPr>
      </w:pPr>
      <w:r w:rsidRPr="00C248AA">
        <w:rPr>
          <w:b/>
        </w:rPr>
        <w:tab/>
        <w:t xml:space="preserve"> </w:t>
      </w:r>
      <w:r w:rsidR="0018536F" w:rsidRPr="00C248AA">
        <w:rPr>
          <w:b/>
        </w:rPr>
        <w:t xml:space="preserve">FORMULARZ OFERTOWY </w:t>
      </w:r>
      <w:r w:rsidR="0018536F">
        <w:rPr>
          <w:b/>
        </w:rPr>
        <w:t>NA:</w:t>
      </w:r>
    </w:p>
    <w:p w:rsidR="00C248AA" w:rsidRPr="00C248AA" w:rsidRDefault="0018536F" w:rsidP="00C248AA">
      <w:pPr>
        <w:rPr>
          <w:b/>
          <w:bCs/>
        </w:rPr>
      </w:pPr>
      <w:r>
        <w:rPr>
          <w:b/>
          <w:bCs/>
        </w:rPr>
        <w:t>dostawę</w:t>
      </w:r>
      <w:r w:rsidR="00C248AA" w:rsidRPr="00C248AA">
        <w:rPr>
          <w:b/>
          <w:bCs/>
        </w:rPr>
        <w:t xml:space="preserve"> oraz rozładunek do biura projektu mate</w:t>
      </w:r>
      <w:r w:rsidR="00C248AA">
        <w:rPr>
          <w:b/>
          <w:bCs/>
        </w:rPr>
        <w:t xml:space="preserve">riałów dydaktycznych, tonerów, </w:t>
      </w:r>
      <w:r w:rsidR="00C248AA" w:rsidRPr="00C248AA">
        <w:rPr>
          <w:b/>
          <w:bCs/>
        </w:rPr>
        <w:t xml:space="preserve">artykułów i materiałów do nadruku </w:t>
      </w:r>
    </w:p>
    <w:p w:rsidR="00C248AA" w:rsidRPr="00C248AA" w:rsidRDefault="00C248AA" w:rsidP="00C248AA">
      <w:pPr>
        <w:rPr>
          <w:b/>
        </w:rPr>
      </w:pPr>
      <w:r w:rsidRPr="00C248AA">
        <w:rPr>
          <w:b/>
        </w:rPr>
        <w:t>Wykonawca:</w:t>
      </w:r>
    </w:p>
    <w:p w:rsidR="00C248AA" w:rsidRPr="00C248AA" w:rsidRDefault="00C248AA" w:rsidP="00C248AA">
      <w:r w:rsidRPr="00C248AA">
        <w:t xml:space="preserve">1. Zarejestrowana nazwa Firmy: </w:t>
      </w:r>
    </w:p>
    <w:p w:rsidR="00C248AA" w:rsidRPr="00C248AA" w:rsidRDefault="00C248AA" w:rsidP="00C248AA">
      <w:r w:rsidRPr="00C248AA">
        <w:t>2. Zarejestrowany adres Firmy:</w:t>
      </w:r>
    </w:p>
    <w:p w:rsidR="00C248AA" w:rsidRPr="00C248AA" w:rsidRDefault="00C248AA" w:rsidP="00C248AA">
      <w:r w:rsidRPr="00C248AA">
        <w:t>3. Numer telefonu:</w:t>
      </w:r>
    </w:p>
    <w:p w:rsidR="00C248AA" w:rsidRPr="00C248AA" w:rsidRDefault="00C248AA" w:rsidP="00C248AA">
      <w:r w:rsidRPr="00C248AA">
        <w:t>4. Numer REGON:</w:t>
      </w:r>
    </w:p>
    <w:p w:rsidR="00C248AA" w:rsidRPr="00C248AA" w:rsidRDefault="00C248AA" w:rsidP="00C248AA">
      <w:r w:rsidRPr="00C248AA">
        <w:t>5. Numer NIP:</w:t>
      </w:r>
    </w:p>
    <w:p w:rsidR="00C248AA" w:rsidRPr="00C248AA" w:rsidRDefault="00C248AA" w:rsidP="00C248AA">
      <w:r w:rsidRPr="00C248AA">
        <w:t>6. Numer konta bankowego:</w:t>
      </w:r>
    </w:p>
    <w:p w:rsidR="00C248AA" w:rsidRPr="00C248AA" w:rsidRDefault="00C248AA" w:rsidP="00C248AA"/>
    <w:p w:rsidR="00C248AA" w:rsidRPr="00C248AA" w:rsidRDefault="00C248AA" w:rsidP="00C248AA">
      <w:r w:rsidRPr="00C248AA">
        <w:t>Składamy niniejszą ofertę na:</w:t>
      </w:r>
    </w:p>
    <w:tbl>
      <w:tblPr>
        <w:tblW w:w="11060" w:type="dxa"/>
        <w:tblInd w:w="-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466"/>
        <w:gridCol w:w="1794"/>
        <w:gridCol w:w="905"/>
        <w:gridCol w:w="1148"/>
        <w:gridCol w:w="1134"/>
        <w:gridCol w:w="1157"/>
      </w:tblGrid>
      <w:tr w:rsidR="00C248AA" w:rsidRPr="00C248AA" w:rsidTr="007B0A21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proofErr w:type="spellStart"/>
            <w:r w:rsidRPr="00C248AA">
              <w:rPr>
                <w:b/>
                <w:bCs/>
              </w:rPr>
              <w:t>Lp</w:t>
            </w:r>
            <w:proofErr w:type="spellEnd"/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r w:rsidRPr="00C248AA">
              <w:rPr>
                <w:b/>
                <w:bCs/>
              </w:rPr>
              <w:t>nazwa artykułu/materiału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proofErr w:type="spellStart"/>
            <w:r w:rsidRPr="00C248AA">
              <w:rPr>
                <w:b/>
                <w:bCs/>
              </w:rPr>
              <w:t>jm</w:t>
            </w:r>
            <w:proofErr w:type="spellEnd"/>
            <w:r w:rsidRPr="00C248AA">
              <w:rPr>
                <w:b/>
                <w:bCs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r w:rsidRPr="00C248AA">
              <w:rPr>
                <w:b/>
                <w:bCs/>
              </w:rPr>
              <w:t>ilość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r w:rsidRPr="00C248AA">
              <w:rPr>
                <w:b/>
                <w:bCs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r w:rsidRPr="00C248AA">
              <w:rPr>
                <w:b/>
                <w:bCs/>
              </w:rPr>
              <w:t>VAT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48AA" w:rsidRPr="00C248AA" w:rsidRDefault="00C248AA" w:rsidP="00C248AA">
            <w:pPr>
              <w:rPr>
                <w:b/>
                <w:bCs/>
              </w:rPr>
            </w:pPr>
            <w:r w:rsidRPr="00C248AA">
              <w:rPr>
                <w:b/>
                <w:bCs/>
              </w:rPr>
              <w:t>cena brutto</w:t>
            </w:r>
          </w:p>
        </w:tc>
      </w:tr>
      <w:tr w:rsidR="00C248AA" w:rsidRPr="00C248AA" w:rsidTr="007B0A2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18536F" w:rsidRDefault="00C248AA" w:rsidP="0018536F">
            <w:pPr>
              <w:pStyle w:val="Nagwek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18"/>
                <w:szCs w:val="18"/>
                <w:lang w:eastAsia="pl-PL"/>
              </w:rPr>
            </w:pPr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Atrament </w:t>
            </w:r>
            <w:proofErr w:type="spellStart"/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Chromablast</w:t>
            </w:r>
            <w:proofErr w:type="spellEnd"/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-R CMYK do drukarki Ricoh </w:t>
            </w:r>
            <w:proofErr w:type="spellStart"/>
            <w:r w:rsidR="0018536F" w:rsidRPr="0018536F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18"/>
                <w:szCs w:val="18"/>
                <w:lang w:eastAsia="pl-PL"/>
              </w:rPr>
              <w:t>Aficio</w:t>
            </w:r>
            <w:proofErr w:type="spellEnd"/>
            <w:r w:rsidR="0018536F" w:rsidRPr="0018536F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18"/>
                <w:szCs w:val="18"/>
                <w:lang w:eastAsia="pl-PL"/>
              </w:rPr>
              <w:t xml:space="preserve"> SG 3110DN</w:t>
            </w:r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komplet kolorów (</w:t>
            </w:r>
            <w:proofErr w:type="spellStart"/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Cyan</w:t>
            </w:r>
            <w:proofErr w:type="spellEnd"/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Magenta, </w:t>
            </w:r>
            <w:proofErr w:type="spellStart"/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Yellow</w:t>
            </w:r>
            <w:proofErr w:type="spellEnd"/>
            <w:r w:rsidRPr="0018536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Black)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kpl</w:t>
            </w:r>
            <w:proofErr w:type="spellEnd"/>
            <w:r w:rsidRPr="00C15081">
              <w:rPr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Papier </w:t>
            </w:r>
            <w:proofErr w:type="spellStart"/>
            <w:r w:rsidRPr="00C15081">
              <w:rPr>
                <w:sz w:val="20"/>
                <w:szCs w:val="20"/>
              </w:rPr>
              <w:t>Chromablast</w:t>
            </w:r>
            <w:proofErr w:type="spellEnd"/>
            <w:r w:rsidRPr="00C15081">
              <w:rPr>
                <w:sz w:val="20"/>
                <w:szCs w:val="20"/>
              </w:rPr>
              <w:t xml:space="preserve"> A4/100 ark.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>ryza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Atrament sublimacyjny </w:t>
            </w:r>
            <w:proofErr w:type="spellStart"/>
            <w:r w:rsidRPr="00C15081">
              <w:rPr>
                <w:sz w:val="20"/>
                <w:szCs w:val="20"/>
              </w:rPr>
              <w:t>Grawerton</w:t>
            </w:r>
            <w:proofErr w:type="spellEnd"/>
            <w:r w:rsidRPr="00C15081">
              <w:rPr>
                <w:sz w:val="20"/>
                <w:szCs w:val="20"/>
              </w:rPr>
              <w:t xml:space="preserve"> INK do drukarki Ricoh SG 3110DN </w:t>
            </w:r>
            <w:r w:rsidR="0018536F">
              <w:rPr>
                <w:sz w:val="20"/>
                <w:szCs w:val="20"/>
              </w:rPr>
              <w:t>–</w:t>
            </w:r>
            <w:r w:rsidRPr="00C15081">
              <w:rPr>
                <w:sz w:val="20"/>
                <w:szCs w:val="20"/>
              </w:rPr>
              <w:t xml:space="preserve"> komp</w:t>
            </w:r>
            <w:r w:rsidR="0018536F">
              <w:rPr>
                <w:sz w:val="20"/>
                <w:szCs w:val="20"/>
              </w:rPr>
              <w:t xml:space="preserve">let kolorów </w:t>
            </w:r>
            <w:r w:rsidR="0018536F" w:rsidRPr="0018536F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18536F" w:rsidRPr="0018536F">
              <w:rPr>
                <w:rFonts w:cstheme="minorHAnsi"/>
                <w:sz w:val="18"/>
                <w:szCs w:val="18"/>
              </w:rPr>
              <w:t>Cyan</w:t>
            </w:r>
            <w:proofErr w:type="spellEnd"/>
            <w:r w:rsidR="0018536F" w:rsidRPr="0018536F">
              <w:rPr>
                <w:rFonts w:cstheme="minorHAnsi"/>
                <w:sz w:val="18"/>
                <w:szCs w:val="18"/>
              </w:rPr>
              <w:t xml:space="preserve">, Magenta, </w:t>
            </w:r>
            <w:proofErr w:type="spellStart"/>
            <w:r w:rsidR="0018536F" w:rsidRPr="0018536F">
              <w:rPr>
                <w:rFonts w:cstheme="minorHAnsi"/>
                <w:sz w:val="18"/>
                <w:szCs w:val="18"/>
              </w:rPr>
              <w:t>Yellow</w:t>
            </w:r>
            <w:proofErr w:type="spellEnd"/>
            <w:r w:rsidR="0018536F" w:rsidRPr="0018536F">
              <w:rPr>
                <w:rFonts w:cstheme="minorHAnsi"/>
                <w:sz w:val="18"/>
                <w:szCs w:val="18"/>
              </w:rPr>
              <w:t>, Black)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kpl</w:t>
            </w:r>
            <w:proofErr w:type="spellEnd"/>
            <w:r w:rsidRPr="00C15081">
              <w:rPr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>Papier do sublimacji A4/110 ark.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>ryza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18536F" w:rsidP="00C2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Biała koszulka męska</w:t>
            </w:r>
            <w:r w:rsidR="00C248AA" w:rsidRPr="00C15081">
              <w:rPr>
                <w:sz w:val="20"/>
                <w:szCs w:val="20"/>
              </w:rPr>
              <w:t xml:space="preserve"> do </w:t>
            </w:r>
            <w:proofErr w:type="spellStart"/>
            <w:r w:rsidR="00C248AA" w:rsidRPr="00C15081">
              <w:rPr>
                <w:sz w:val="20"/>
                <w:szCs w:val="20"/>
              </w:rPr>
              <w:t>sublimacji_Rozmiar</w:t>
            </w:r>
            <w:proofErr w:type="spellEnd"/>
            <w:r w:rsidR="00C248AA" w:rsidRPr="00C15081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18536F" w:rsidP="00C2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Biała koszulka męska </w:t>
            </w:r>
            <w:r w:rsidR="00C248AA" w:rsidRPr="00C15081">
              <w:rPr>
                <w:sz w:val="20"/>
                <w:szCs w:val="20"/>
              </w:rPr>
              <w:t xml:space="preserve">do </w:t>
            </w:r>
            <w:proofErr w:type="spellStart"/>
            <w:r w:rsidR="00C248AA" w:rsidRPr="00C15081">
              <w:rPr>
                <w:sz w:val="20"/>
                <w:szCs w:val="20"/>
              </w:rPr>
              <w:t>sublimacji_Rozmiar</w:t>
            </w:r>
            <w:proofErr w:type="spellEnd"/>
            <w:r w:rsidR="00C248AA" w:rsidRPr="00C15081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18536F" w:rsidP="00C2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Biała koszulka męska</w:t>
            </w:r>
            <w:r w:rsidR="00C248AA" w:rsidRPr="00C15081">
              <w:rPr>
                <w:sz w:val="20"/>
                <w:szCs w:val="20"/>
              </w:rPr>
              <w:t xml:space="preserve"> do </w:t>
            </w:r>
            <w:proofErr w:type="spellStart"/>
            <w:r w:rsidR="00C248AA" w:rsidRPr="00C15081">
              <w:rPr>
                <w:sz w:val="20"/>
                <w:szCs w:val="20"/>
              </w:rPr>
              <w:t>sublimacji_Rozmiar</w:t>
            </w:r>
            <w:proofErr w:type="spellEnd"/>
            <w:r w:rsidR="00C248AA" w:rsidRPr="00C15081">
              <w:rPr>
                <w:sz w:val="20"/>
                <w:szCs w:val="20"/>
              </w:rPr>
              <w:t xml:space="preserve"> XL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lastRenderedPageBreak/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Folia transferowa </w:t>
            </w:r>
            <w:proofErr w:type="spellStart"/>
            <w:r w:rsidRPr="00C15081">
              <w:rPr>
                <w:sz w:val="20"/>
                <w:szCs w:val="20"/>
              </w:rPr>
              <w:t>Argo</w:t>
            </w:r>
            <w:proofErr w:type="spellEnd"/>
            <w:r w:rsidRPr="00C15081">
              <w:rPr>
                <w:sz w:val="20"/>
                <w:szCs w:val="20"/>
              </w:rPr>
              <w:t xml:space="preserve"> FLEX Jasnozielona 25 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Folia transferowa </w:t>
            </w:r>
            <w:proofErr w:type="spellStart"/>
            <w:r w:rsidRPr="00C15081">
              <w:rPr>
                <w:sz w:val="20"/>
                <w:szCs w:val="20"/>
              </w:rPr>
              <w:t>Argo</w:t>
            </w:r>
            <w:proofErr w:type="spellEnd"/>
            <w:r w:rsidRPr="00C15081">
              <w:rPr>
                <w:sz w:val="20"/>
                <w:szCs w:val="20"/>
              </w:rPr>
              <w:t xml:space="preserve"> FLEX Biała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Folia transferowa </w:t>
            </w:r>
            <w:proofErr w:type="spellStart"/>
            <w:r w:rsidRPr="00C15081">
              <w:rPr>
                <w:sz w:val="20"/>
                <w:szCs w:val="20"/>
              </w:rPr>
              <w:t>Argo</w:t>
            </w:r>
            <w:proofErr w:type="spellEnd"/>
            <w:r w:rsidRPr="00C15081">
              <w:rPr>
                <w:sz w:val="20"/>
                <w:szCs w:val="20"/>
              </w:rPr>
              <w:t xml:space="preserve"> FLEX Jasnoniebieska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Folia transferowa </w:t>
            </w:r>
            <w:proofErr w:type="spellStart"/>
            <w:r w:rsidRPr="00C15081">
              <w:rPr>
                <w:sz w:val="20"/>
                <w:szCs w:val="20"/>
              </w:rPr>
              <w:t>Argo</w:t>
            </w:r>
            <w:proofErr w:type="spellEnd"/>
            <w:r w:rsidRPr="00C15081">
              <w:rPr>
                <w:sz w:val="20"/>
                <w:szCs w:val="20"/>
              </w:rPr>
              <w:t xml:space="preserve"> FLEX Czerwona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>Biały kubek do sublimacji De Lux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>Kubek biały latte MAX do sublimacji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>Poszewka jasiek LINEN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r w:rsidRPr="00C15081">
              <w:rPr>
                <w:sz w:val="20"/>
                <w:szCs w:val="20"/>
              </w:rPr>
              <w:t xml:space="preserve">Kubek biały do nadruku FINO De Lux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15081" w:rsidRDefault="00C248AA" w:rsidP="00C248AA">
            <w:pPr>
              <w:rPr>
                <w:sz w:val="20"/>
                <w:szCs w:val="20"/>
              </w:rPr>
            </w:pPr>
            <w:proofErr w:type="spellStart"/>
            <w:r w:rsidRPr="00C1508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 </w:t>
            </w:r>
          </w:p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AA" w:rsidRPr="00C248AA" w:rsidRDefault="00C248AA" w:rsidP="00C248AA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</w:tr>
      <w:tr w:rsidR="00C248AA" w:rsidRPr="00C248AA" w:rsidTr="007B0A2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AA" w:rsidRPr="00C248AA" w:rsidRDefault="00C248AA" w:rsidP="00C248AA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>
            <w:r w:rsidRPr="00C248AA">
              <w:t>łączna cena  brutto: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AA" w:rsidRPr="00C248AA" w:rsidRDefault="00C248AA" w:rsidP="00C248AA"/>
        </w:tc>
      </w:tr>
    </w:tbl>
    <w:p w:rsidR="00C248AA" w:rsidRPr="00C248AA" w:rsidRDefault="00C248AA" w:rsidP="00C248AA"/>
    <w:p w:rsidR="00C248AA" w:rsidRPr="00C248AA" w:rsidRDefault="00C248AA" w:rsidP="00C248AA"/>
    <w:p w:rsidR="00C248AA" w:rsidRPr="00C248AA" w:rsidRDefault="00C248AA" w:rsidP="00C248AA"/>
    <w:p w:rsidR="00C248AA" w:rsidRPr="00C248AA" w:rsidRDefault="00C248AA" w:rsidP="00C248AA">
      <w:r w:rsidRPr="00C248AA">
        <w:t>Upełnomocniony Przedstawiciel Firmy</w:t>
      </w:r>
    </w:p>
    <w:p w:rsidR="00C248AA" w:rsidRPr="00C248AA" w:rsidRDefault="00C248AA" w:rsidP="00C248AA">
      <w:r w:rsidRPr="00C248AA">
        <w:t>......................................................</w:t>
      </w:r>
    </w:p>
    <w:p w:rsidR="00C248AA" w:rsidRPr="00C248AA" w:rsidRDefault="00C248AA" w:rsidP="00C248AA">
      <w:pPr>
        <w:rPr>
          <w:i/>
        </w:rPr>
      </w:pPr>
      <w:r w:rsidRPr="00C248AA">
        <w:rPr>
          <w:i/>
        </w:rPr>
        <w:t>(data, podpis, pieczęć)</w:t>
      </w:r>
    </w:p>
    <w:p w:rsidR="00C248AA" w:rsidRPr="00C248AA" w:rsidRDefault="00C248AA" w:rsidP="00C248AA"/>
    <w:p w:rsidR="00C248AA" w:rsidRPr="00C248AA" w:rsidRDefault="00C248AA" w:rsidP="00C248AA"/>
    <w:p w:rsidR="00C248AA" w:rsidRPr="00C248AA" w:rsidRDefault="00C248AA" w:rsidP="00C248AA">
      <w:r w:rsidRPr="00C248AA">
        <w:t>…….…………………dnia………………………..</w:t>
      </w:r>
    </w:p>
    <w:p w:rsidR="00C248AA" w:rsidRPr="00C248AA" w:rsidRDefault="00C248AA" w:rsidP="00C248AA">
      <w:r w:rsidRPr="00C248AA">
        <w:t>…………………………………………………</w:t>
      </w:r>
    </w:p>
    <w:p w:rsidR="00C248AA" w:rsidRPr="00C248AA" w:rsidRDefault="00C248AA" w:rsidP="00C248AA">
      <w:r w:rsidRPr="00C248AA">
        <w:rPr>
          <w:i/>
        </w:rPr>
        <w:t xml:space="preserve"> (pieczęć firmowa Wykonawcy)</w:t>
      </w:r>
    </w:p>
    <w:p w:rsidR="00C248AA" w:rsidRPr="00C248AA" w:rsidRDefault="00C248AA" w:rsidP="00C248AA">
      <w:pPr>
        <w:rPr>
          <w:i/>
        </w:rPr>
      </w:pPr>
    </w:p>
    <w:p w:rsidR="008D3FDD" w:rsidRDefault="008D3FDD"/>
    <w:sectPr w:rsidR="008D3F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AA" w:rsidRDefault="00C248AA" w:rsidP="00C248AA">
      <w:pPr>
        <w:spacing w:after="0" w:line="240" w:lineRule="auto"/>
      </w:pPr>
      <w:r>
        <w:separator/>
      </w:r>
    </w:p>
  </w:endnote>
  <w:endnote w:type="continuationSeparator" w:id="0">
    <w:p w:rsidR="00C248AA" w:rsidRDefault="00C248AA" w:rsidP="00C2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731897"/>
      <w:docPartObj>
        <w:docPartGallery w:val="Page Numbers (Bottom of Page)"/>
        <w:docPartUnique/>
      </w:docPartObj>
    </w:sdtPr>
    <w:sdtEndPr/>
    <w:sdtContent>
      <w:p w:rsidR="00C15081" w:rsidRDefault="00C15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D6">
          <w:rPr>
            <w:noProof/>
          </w:rPr>
          <w:t>1</w:t>
        </w:r>
        <w:r>
          <w:fldChar w:fldCharType="end"/>
        </w:r>
      </w:p>
    </w:sdtContent>
  </w:sdt>
  <w:p w:rsidR="00C15081" w:rsidRDefault="00C1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AA" w:rsidRDefault="00C248AA" w:rsidP="00C248AA">
      <w:pPr>
        <w:spacing w:after="0" w:line="240" w:lineRule="auto"/>
      </w:pPr>
      <w:r>
        <w:separator/>
      </w:r>
    </w:p>
  </w:footnote>
  <w:footnote w:type="continuationSeparator" w:id="0">
    <w:p w:rsidR="00C248AA" w:rsidRDefault="00C248AA" w:rsidP="00C2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A" w:rsidRPr="00C248AA" w:rsidRDefault="00C248AA" w:rsidP="00C248AA">
    <w:pPr>
      <w:pStyle w:val="Nagwek"/>
      <w:jc w:val="center"/>
      <w:rPr>
        <w:rFonts w:ascii="Calibri" w:eastAsia="Calibri" w:hAnsi="Calibri" w:cs="Times New Roman"/>
        <w:sz w:val="12"/>
        <w:szCs w:val="12"/>
      </w:rPr>
    </w:pPr>
    <w:r>
      <w:rPr>
        <w:noProof/>
        <w:lang w:eastAsia="pl-PL"/>
      </w:rPr>
      <w:drawing>
        <wp:inline distT="0" distB="0" distL="0" distR="0" wp14:anchorId="62BB4DE8">
          <wp:extent cx="5761355" cy="926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248AA">
      <w:rPr>
        <w:rFonts w:ascii="Calibri" w:eastAsia="Calibri" w:hAnsi="Calibri" w:cs="Times New Roman"/>
        <w:b/>
        <w:sz w:val="20"/>
        <w:szCs w:val="20"/>
      </w:rPr>
      <w:t>„Aktywizacja społeczna i zawodowa osób z autyzmem”</w:t>
    </w:r>
  </w:p>
  <w:p w:rsidR="00C248AA" w:rsidRPr="00C248AA" w:rsidRDefault="00C248AA" w:rsidP="00C248A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248AA">
      <w:rPr>
        <w:rFonts w:ascii="Calibri" w:eastAsia="Calibri" w:hAnsi="Calibri" w:cs="Times New Roman"/>
        <w:sz w:val="18"/>
        <w:szCs w:val="18"/>
      </w:rPr>
      <w:t>Projekt współfinansowany ze środków Europejskiego Funduszu Społecznego w ramach RPO WL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1"/>
    <w:rsid w:val="000E3ED6"/>
    <w:rsid w:val="0018536F"/>
    <w:rsid w:val="002A5A31"/>
    <w:rsid w:val="008A5181"/>
    <w:rsid w:val="008D3FDD"/>
    <w:rsid w:val="009A3B62"/>
    <w:rsid w:val="00C15081"/>
    <w:rsid w:val="00C248AA"/>
    <w:rsid w:val="00CA4156"/>
    <w:rsid w:val="00D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946C9"/>
  <w15:chartTrackingRefBased/>
  <w15:docId w15:val="{F22975A2-FFF1-4662-9EB5-A576E8B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AA"/>
  </w:style>
  <w:style w:type="paragraph" w:styleId="Stopka">
    <w:name w:val="footer"/>
    <w:basedOn w:val="Normalny"/>
    <w:link w:val="StopkaZnak"/>
    <w:uiPriority w:val="99"/>
    <w:unhideWhenUsed/>
    <w:rsid w:val="00C2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AA"/>
  </w:style>
  <w:style w:type="character" w:customStyle="1" w:styleId="Nagwek1Znak">
    <w:name w:val="Nagłówek 1 Znak"/>
    <w:basedOn w:val="Domylnaczcionkaakapitu"/>
    <w:link w:val="Nagwek1"/>
    <w:uiPriority w:val="9"/>
    <w:rsid w:val="00185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towarzystwo lublin</dc:creator>
  <cp:keywords/>
  <dc:description/>
  <cp:lastModifiedBy>towarzystwo lublin</cp:lastModifiedBy>
  <cp:revision>8</cp:revision>
  <dcterms:created xsi:type="dcterms:W3CDTF">2018-02-27T13:44:00Z</dcterms:created>
  <dcterms:modified xsi:type="dcterms:W3CDTF">2018-02-27T14:11:00Z</dcterms:modified>
</cp:coreProperties>
</file>